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CC" w:rsidRDefault="001760A1" w:rsidP="00CA4893">
      <w:pPr>
        <w:spacing w:after="0" w:line="260" w:lineRule="atLeast"/>
        <w:rPr>
          <w:b/>
          <w:bCs/>
        </w:rPr>
      </w:pPr>
      <w:r>
        <w:rPr>
          <w:b/>
          <w:bCs/>
        </w:rPr>
        <w:t>TandartsPraktijk Academy</w:t>
      </w:r>
      <w:r w:rsidR="00711538">
        <w:rPr>
          <w:b/>
          <w:bCs/>
        </w:rPr>
        <w:t xml:space="preserve"> -</w:t>
      </w:r>
      <w:r>
        <w:rPr>
          <w:b/>
          <w:bCs/>
        </w:rPr>
        <w:t xml:space="preserve"> Expertmeeting Gebitss</w:t>
      </w:r>
      <w:r w:rsidRPr="00E05CB9">
        <w:rPr>
          <w:b/>
          <w:bCs/>
        </w:rPr>
        <w:t>lijtage</w:t>
      </w:r>
    </w:p>
    <w:p w:rsidR="00CA4893" w:rsidRDefault="00CA4893" w:rsidP="00CA4893">
      <w:pPr>
        <w:spacing w:after="0" w:line="260" w:lineRule="atLeast"/>
      </w:pPr>
    </w:p>
    <w:p w:rsidR="001760A1" w:rsidRDefault="001760A1" w:rsidP="00CA4893">
      <w:pPr>
        <w:spacing w:after="0" w:line="260" w:lineRule="atLeast"/>
      </w:pPr>
      <w:r>
        <w:rPr>
          <w:noProof/>
          <w:lang w:val="en-US"/>
        </w:rPr>
        <w:drawing>
          <wp:inline distT="0" distB="0" distL="0" distR="0" wp14:anchorId="16711DC1" wp14:editId="0C8F42E4">
            <wp:extent cx="1514475" cy="87075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636" cy="8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93" w:rsidRDefault="00CA4893" w:rsidP="00CA4893">
      <w:pPr>
        <w:spacing w:after="0" w:line="260" w:lineRule="atLeast"/>
      </w:pPr>
    </w:p>
    <w:p w:rsidR="001760A1" w:rsidRDefault="001760A1" w:rsidP="00CA4893">
      <w:pPr>
        <w:spacing w:after="0" w:line="260" w:lineRule="atLeast"/>
      </w:pPr>
      <w:r>
        <w:t xml:space="preserve">Expert: </w:t>
      </w:r>
      <w:r w:rsidRPr="00807844">
        <w:t xml:space="preserve">Erik-Jan Muts, Esthetisch en reconstructief tandarts en bestuurslid van de Dutch Academy of </w:t>
      </w:r>
      <w:proofErr w:type="spellStart"/>
      <w:r w:rsidRPr="00807844">
        <w:t>Esthetic</w:t>
      </w:r>
      <w:proofErr w:type="spellEnd"/>
      <w:r w:rsidRPr="00807844">
        <w:t xml:space="preserve"> </w:t>
      </w:r>
      <w:proofErr w:type="spellStart"/>
      <w:r w:rsidRPr="00807844">
        <w:t>Dentistry</w:t>
      </w:r>
      <w:proofErr w:type="spellEnd"/>
      <w:r w:rsidRPr="00807844">
        <w:t xml:space="preserve"> (DAED)</w:t>
      </w:r>
    </w:p>
    <w:p w:rsidR="001760A1" w:rsidRDefault="001760A1" w:rsidP="00CA4893">
      <w:pPr>
        <w:spacing w:after="0" w:line="260" w:lineRule="atLeast"/>
      </w:pPr>
    </w:p>
    <w:p w:rsidR="00CA4893" w:rsidRDefault="00CA4893" w:rsidP="00CA4893">
      <w:pPr>
        <w:spacing w:after="0" w:line="260" w:lineRule="atLeast"/>
      </w:pPr>
      <w:r>
        <w:t xml:space="preserve">Vanuit TP Academy </w:t>
      </w:r>
      <w:r w:rsidR="007625E4">
        <w:t xml:space="preserve">bieden </w:t>
      </w:r>
      <w:r>
        <w:t xml:space="preserve">we per thema steeds 3 producten </w:t>
      </w:r>
      <w:r w:rsidR="007625E4">
        <w:t>aan</w:t>
      </w:r>
      <w:r>
        <w:t xml:space="preserve">: een videotutorial (1 punt), e-learning (3 punten) en expertmeeting (5 punten). De producten hangen met elkaar samen maar zijn ook goed los van elkaar te volgen. Op </w:t>
      </w:r>
      <w:r w:rsidR="00945442">
        <w:t>dinsdag</w:t>
      </w:r>
      <w:r>
        <w:t xml:space="preserve"> </w:t>
      </w:r>
      <w:r w:rsidR="00945442">
        <w:t>19</w:t>
      </w:r>
      <w:r>
        <w:t xml:space="preserve"> oktober </w:t>
      </w:r>
      <w:r w:rsidR="00945442">
        <w:t xml:space="preserve">2021 </w:t>
      </w:r>
      <w:r>
        <w:t xml:space="preserve">organiseren we een expertmeeting </w:t>
      </w:r>
      <w:bookmarkStart w:id="0" w:name="_GoBack"/>
      <w:bookmarkEnd w:id="0"/>
      <w:r>
        <w:t xml:space="preserve">voor tandartsen over gebitsslijtage met expert Erik-Jan Muts. Zie ook: </w:t>
      </w:r>
      <w:hyperlink r:id="rId6" w:history="1">
        <w:r>
          <w:rPr>
            <w:rStyle w:val="Hyperlink"/>
          </w:rPr>
          <w:t>https://vimeo.com/386474016/1ab38995f8</w:t>
        </w:r>
      </w:hyperlink>
      <w:r>
        <w:t xml:space="preserve">. </w:t>
      </w:r>
    </w:p>
    <w:p w:rsidR="00CA4893" w:rsidRDefault="00CA4893" w:rsidP="00CA4893">
      <w:pPr>
        <w:spacing w:after="0" w:line="260" w:lineRule="atLeast"/>
      </w:pPr>
    </w:p>
    <w:p w:rsidR="00131D47" w:rsidRDefault="00131D47" w:rsidP="00CA4893">
      <w:pPr>
        <w:spacing w:after="0" w:line="260" w:lineRule="atLeast"/>
      </w:pPr>
      <w:r>
        <w:t xml:space="preserve">Avondlezing van 18.00-22.00 uur, locatie: </w:t>
      </w:r>
      <w:r w:rsidR="00CA4893">
        <w:t xml:space="preserve">Van der Valk in Utrecht. </w:t>
      </w:r>
    </w:p>
    <w:p w:rsidR="00CA4893" w:rsidRPr="00131D47" w:rsidRDefault="00131D47" w:rsidP="00CA4893">
      <w:pPr>
        <w:spacing w:after="0" w:line="260" w:lineRule="atLeast"/>
        <w:rPr>
          <w:b/>
        </w:rPr>
      </w:pPr>
      <w:r w:rsidRPr="00131D47">
        <w:rPr>
          <w:b/>
        </w:rPr>
        <w:t>Opzet</w:t>
      </w:r>
    </w:p>
    <w:p w:rsidR="00EB0BBD" w:rsidRDefault="00EB0BBD" w:rsidP="00CA4893">
      <w:pPr>
        <w:pStyle w:val="Lijstalinea"/>
        <w:widowControl/>
        <w:numPr>
          <w:ilvl w:val="0"/>
          <w:numId w:val="3"/>
        </w:numPr>
        <w:spacing w:line="260" w:lineRule="atLeast"/>
        <w:rPr>
          <w:lang w:val="nl-NL"/>
        </w:rPr>
      </w:pPr>
      <w:r>
        <w:rPr>
          <w:lang w:val="nl-NL"/>
        </w:rPr>
        <w:t>Vooraf:</w:t>
      </w:r>
    </w:p>
    <w:p w:rsidR="00EB0BBD" w:rsidRDefault="00CA4893" w:rsidP="00EB0BBD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 w:rsidRPr="00CA4893">
        <w:rPr>
          <w:lang w:val="nl-NL"/>
        </w:rPr>
        <w:t>Casus met opdracht voorafgaand aan expertmeeting</w:t>
      </w:r>
    </w:p>
    <w:p w:rsidR="00EB0BBD" w:rsidRPr="00EB0BBD" w:rsidRDefault="00EB0BBD" w:rsidP="00EB0BBD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 w:rsidRPr="00EB0BBD">
        <w:rPr>
          <w:lang w:val="nl-NL"/>
        </w:rPr>
        <w:t xml:space="preserve">Lezen achtergrondartikel </w:t>
      </w:r>
      <w:r>
        <w:rPr>
          <w:lang w:val="nl-NL"/>
        </w:rPr>
        <w:t>over reconstructieve planning + opdracht: stel een risicoanalyse op a.d.h.v. score</w:t>
      </w:r>
    </w:p>
    <w:p w:rsidR="00131D47" w:rsidRDefault="00131D47" w:rsidP="00CA4893">
      <w:pPr>
        <w:pStyle w:val="Lijstalinea"/>
        <w:widowControl/>
        <w:numPr>
          <w:ilvl w:val="0"/>
          <w:numId w:val="3"/>
        </w:numPr>
        <w:spacing w:line="260" w:lineRule="atLeast"/>
        <w:rPr>
          <w:lang w:val="nl-NL"/>
        </w:rPr>
      </w:pPr>
      <w:r>
        <w:rPr>
          <w:lang w:val="nl-NL"/>
        </w:rPr>
        <w:t>Tijdens:</w:t>
      </w:r>
    </w:p>
    <w:p w:rsidR="00CA4893" w:rsidRPr="00CA4893" w:rsidRDefault="00CA4893" w:rsidP="00131D47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 w:rsidRPr="00CA4893">
        <w:rPr>
          <w:lang w:val="nl-NL"/>
        </w:rPr>
        <w:t>18.00 – 19.00 uur: inloop met een hapje eten</w:t>
      </w:r>
    </w:p>
    <w:p w:rsidR="00CA4893" w:rsidRPr="00CA4893" w:rsidRDefault="00CA4893" w:rsidP="00131D47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 w:rsidRPr="00CA4893">
        <w:rPr>
          <w:lang w:val="nl-NL"/>
        </w:rPr>
        <w:t xml:space="preserve">19.00 – 22.00 uur: lezing van </w:t>
      </w:r>
      <w:r>
        <w:rPr>
          <w:lang w:val="nl-NL"/>
        </w:rPr>
        <w:t>expert</w:t>
      </w:r>
      <w:r w:rsidRPr="00CA4893">
        <w:rPr>
          <w:lang w:val="nl-NL"/>
        </w:rPr>
        <w:t xml:space="preserve"> met veel interactie </w:t>
      </w:r>
    </w:p>
    <w:p w:rsidR="00CA4893" w:rsidRPr="00CA4893" w:rsidRDefault="00CA4893" w:rsidP="00131D47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 w:rsidRPr="00CA4893">
        <w:rPr>
          <w:lang w:val="nl-NL"/>
        </w:rPr>
        <w:t xml:space="preserve">Setting: </w:t>
      </w:r>
      <w:r>
        <w:rPr>
          <w:lang w:val="nl-NL"/>
        </w:rPr>
        <w:t>theateropstelling met voldoende ruimte tussen deelnemers</w:t>
      </w:r>
      <w:r w:rsidRPr="00CA4893">
        <w:rPr>
          <w:lang w:val="nl-NL"/>
        </w:rPr>
        <w:t>. De deelnemers luisteren, stellen vragen aan de expert, maken een opdracht (op papier) en overleggen met elkaar.</w:t>
      </w:r>
      <w:r>
        <w:rPr>
          <w:lang w:val="nl-NL"/>
        </w:rPr>
        <w:t xml:space="preserve"> Zo mogelijk groepsopdracht in groepjes van 3.</w:t>
      </w:r>
    </w:p>
    <w:p w:rsidR="00CA4893" w:rsidRPr="00CA4893" w:rsidRDefault="00CA4893" w:rsidP="00131D47">
      <w:pPr>
        <w:pStyle w:val="Lijstalinea"/>
        <w:widowControl/>
        <w:numPr>
          <w:ilvl w:val="1"/>
          <w:numId w:val="3"/>
        </w:numPr>
        <w:spacing w:line="260" w:lineRule="atLeast"/>
        <w:rPr>
          <w:lang w:val="nl-NL"/>
        </w:rPr>
      </w:pPr>
      <w:r>
        <w:rPr>
          <w:lang w:val="nl-NL"/>
        </w:rPr>
        <w:t>1x koffiepauze tussendoor.</w:t>
      </w:r>
    </w:p>
    <w:p w:rsidR="00CA4893" w:rsidRPr="00CA4893" w:rsidRDefault="00131D47" w:rsidP="00CA4893">
      <w:pPr>
        <w:pStyle w:val="Lijstalinea"/>
        <w:widowControl/>
        <w:numPr>
          <w:ilvl w:val="0"/>
          <w:numId w:val="3"/>
        </w:numPr>
        <w:spacing w:line="260" w:lineRule="atLeast"/>
        <w:rPr>
          <w:lang w:val="nl-NL"/>
        </w:rPr>
      </w:pPr>
      <w:r>
        <w:rPr>
          <w:lang w:val="nl-NL"/>
        </w:rPr>
        <w:t xml:space="preserve">Na afloop: </w:t>
      </w:r>
      <w:r w:rsidR="00CA4893" w:rsidRPr="00CA4893">
        <w:rPr>
          <w:lang w:val="nl-NL"/>
        </w:rPr>
        <w:t>Eindtoets en reflectieopdracht na afloop van expertmeeting</w:t>
      </w:r>
    </w:p>
    <w:p w:rsidR="00CA4893" w:rsidRDefault="00CA4893" w:rsidP="00CA4893">
      <w:pPr>
        <w:spacing w:after="0" w:line="260" w:lineRule="atLeast"/>
      </w:pPr>
    </w:p>
    <w:p w:rsidR="00CA4893" w:rsidRPr="00CA4893" w:rsidRDefault="00CA4893" w:rsidP="00CA4893">
      <w:pPr>
        <w:spacing w:after="0" w:line="260" w:lineRule="atLeast"/>
        <w:rPr>
          <w:b/>
        </w:rPr>
      </w:pPr>
      <w:r w:rsidRPr="00CA4893">
        <w:rPr>
          <w:b/>
        </w:rPr>
        <w:t>Info voor deelnemers</w:t>
      </w:r>
    </w:p>
    <w:p w:rsidR="001760A1" w:rsidRDefault="001760A1" w:rsidP="00CA4893">
      <w:pPr>
        <w:spacing w:after="0" w:line="260" w:lineRule="atLeast"/>
      </w:pPr>
      <w:r>
        <w:t>Tijdens deze expertmeeting leert u van expert Erik-Jan Muts alles over de directe en indirecte behandeling van gebitsslijtage. De expertmeeting vindt plaats in de avond, zodat u in discussie kunt met uw vakgenoten,</w:t>
      </w:r>
      <w:r w:rsidR="00CA4893">
        <w:t xml:space="preserve"> </w:t>
      </w:r>
      <w:r>
        <w:t>na alle afspraken met uw patiënten.</w:t>
      </w:r>
    </w:p>
    <w:p w:rsidR="00EB0BBD" w:rsidRDefault="00EB0BBD" w:rsidP="00CA4893">
      <w:pPr>
        <w:spacing w:after="0" w:line="260" w:lineRule="atLeast"/>
      </w:pPr>
    </w:p>
    <w:p w:rsidR="00CA4893" w:rsidRPr="00CA4893" w:rsidRDefault="00CA4893" w:rsidP="00CA4893">
      <w:pPr>
        <w:pStyle w:val="TableParagraph"/>
        <w:spacing w:line="260" w:lineRule="atLeast"/>
        <w:rPr>
          <w:b/>
          <w:lang w:val="nl-NL"/>
        </w:rPr>
      </w:pPr>
      <w:r w:rsidRPr="00CA4893">
        <w:rPr>
          <w:b/>
          <w:lang w:val="nl-NL"/>
        </w:rPr>
        <w:t>Leerdoelen</w:t>
      </w:r>
    </w:p>
    <w:p w:rsidR="001760A1" w:rsidRDefault="001760A1" w:rsidP="00CA4893">
      <w:pPr>
        <w:pStyle w:val="TableParagraph"/>
        <w:spacing w:line="260" w:lineRule="atLeast"/>
        <w:rPr>
          <w:lang w:val="nl-NL"/>
        </w:rPr>
      </w:pPr>
      <w:r w:rsidRPr="00AF0836">
        <w:rPr>
          <w:lang w:val="nl-NL"/>
        </w:rPr>
        <w:t xml:space="preserve">Na </w:t>
      </w:r>
      <w:r>
        <w:rPr>
          <w:lang w:val="nl-NL"/>
        </w:rPr>
        <w:t>het volgen van de expertmeeting</w:t>
      </w:r>
      <w:r w:rsidRPr="00AF0836">
        <w:rPr>
          <w:lang w:val="nl-NL"/>
        </w:rPr>
        <w:t>:</w:t>
      </w:r>
    </w:p>
    <w:p w:rsidR="00EB0BBD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weet u</w:t>
      </w:r>
      <w:r w:rsidRPr="00CA4893">
        <w:rPr>
          <w:lang w:val="nl-NL"/>
        </w:rPr>
        <w:t xml:space="preserve"> wanneer gebitsslijtage behandeld kan worden</w:t>
      </w:r>
      <w:r>
        <w:rPr>
          <w:lang w:val="nl-NL"/>
        </w:rPr>
        <w:t>;</w:t>
      </w:r>
    </w:p>
    <w:p w:rsidR="00EB0BBD" w:rsidRPr="00CA4893" w:rsidRDefault="00EB0BBD" w:rsidP="00EB0BBD">
      <w:pPr>
        <w:pStyle w:val="TableParagraph"/>
        <w:numPr>
          <w:ilvl w:val="0"/>
          <w:numId w:val="1"/>
        </w:numPr>
        <w:spacing w:line="260" w:lineRule="atLeast"/>
        <w:rPr>
          <w:rFonts w:ascii="Calibri" w:hAnsi="Calibri" w:cs="Calibri"/>
          <w:lang w:val="nl-NL"/>
        </w:rPr>
      </w:pPr>
      <w:r w:rsidRPr="00CA4893">
        <w:rPr>
          <w:rFonts w:ascii="Calibri" w:hAnsi="Calibri" w:cs="Calibri"/>
          <w:lang w:val="nl-NL"/>
        </w:rPr>
        <w:t>kunt u aan patiënten uitleggen wat de behandelmogelijkheden zijn</w:t>
      </w:r>
      <w:r>
        <w:rPr>
          <w:rFonts w:ascii="Calibri" w:hAnsi="Calibri" w:cs="Calibri"/>
          <w:lang w:val="nl-NL"/>
        </w:rPr>
        <w:t>;</w:t>
      </w:r>
    </w:p>
    <w:p w:rsidR="00EB0BBD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weet u welke materialen in welke situatie het beste gebruikt kunnen worden;</w:t>
      </w:r>
    </w:p>
    <w:p w:rsidR="00EB0BBD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weet u welke technieken het best gebruikt kunnen worden voor direct herstel;</w:t>
      </w:r>
    </w:p>
    <w:p w:rsidR="00EB0BBD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kunt u een risico- en referentieanalyse uitvoeren;</w:t>
      </w:r>
    </w:p>
    <w:p w:rsidR="00EB0BBD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kunt u een behandelplan voor gebitsslijtage opstellen;</w:t>
      </w:r>
    </w:p>
    <w:p w:rsidR="00EB0BBD" w:rsidRPr="00CA4893" w:rsidRDefault="00EB0BBD" w:rsidP="00EB0BBD">
      <w:pPr>
        <w:pStyle w:val="Lijstalinea"/>
        <w:numPr>
          <w:ilvl w:val="0"/>
          <w:numId w:val="1"/>
        </w:numPr>
        <w:spacing w:line="260" w:lineRule="atLeast"/>
        <w:rPr>
          <w:lang w:val="nl-NL"/>
        </w:rPr>
      </w:pPr>
      <w:r>
        <w:rPr>
          <w:lang w:val="nl-NL"/>
        </w:rPr>
        <w:t>weet u welke functionele aspecten van belang zijn na een restauratieve behandeling.</w:t>
      </w:r>
    </w:p>
    <w:p w:rsidR="001760A1" w:rsidRDefault="001760A1" w:rsidP="00CA4893">
      <w:pPr>
        <w:spacing w:after="0" w:line="260" w:lineRule="atLeast"/>
        <w:rPr>
          <w:rFonts w:ascii="Calibri" w:hAnsi="Calibri" w:cs="Calibri"/>
        </w:rPr>
      </w:pPr>
    </w:p>
    <w:p w:rsidR="00EB0BBD" w:rsidRPr="00EB0BBD" w:rsidRDefault="00EB0BBD" w:rsidP="00CA4893">
      <w:pPr>
        <w:spacing w:after="0" w:line="260" w:lineRule="atLeast"/>
        <w:rPr>
          <w:rFonts w:ascii="Calibri" w:hAnsi="Calibri" w:cs="Calibri"/>
          <w:b/>
        </w:rPr>
      </w:pPr>
      <w:r w:rsidRPr="00EB0BBD">
        <w:rPr>
          <w:b/>
        </w:rPr>
        <w:t xml:space="preserve">Accreditatie: 5 punten (in aanvraag) </w:t>
      </w:r>
      <w:r w:rsidRPr="00EB0BBD">
        <w:rPr>
          <w:rFonts w:ascii="Calibri"/>
          <w:b/>
        </w:rPr>
        <w:t>KRT en Q-keurmerk</w:t>
      </w:r>
    </w:p>
    <w:p w:rsidR="001760A1" w:rsidRDefault="001760A1" w:rsidP="00CA4893">
      <w:pPr>
        <w:spacing w:after="0" w:line="260" w:lineRule="atLeast"/>
      </w:pPr>
      <w:r>
        <w:t>1-2 uur voorbereiding</w:t>
      </w:r>
    </w:p>
    <w:p w:rsidR="001760A1" w:rsidRDefault="001760A1" w:rsidP="00CA4893">
      <w:pPr>
        <w:spacing w:after="0" w:line="260" w:lineRule="atLeast"/>
      </w:pPr>
      <w:r>
        <w:t>3 uur aanwezigheid</w:t>
      </w:r>
    </w:p>
    <w:p w:rsidR="001760A1" w:rsidRDefault="001760A1" w:rsidP="00CA4893">
      <w:pPr>
        <w:spacing w:after="0" w:line="260" w:lineRule="atLeast"/>
      </w:pPr>
      <w:r>
        <w:t>1 uur eindtoets en reflectie-opdracht</w:t>
      </w:r>
    </w:p>
    <w:sectPr w:rsidR="0017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10F"/>
    <w:multiLevelType w:val="hybridMultilevel"/>
    <w:tmpl w:val="0D780D5C"/>
    <w:lvl w:ilvl="0" w:tplc="0040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A56"/>
    <w:multiLevelType w:val="hybridMultilevel"/>
    <w:tmpl w:val="20BAD5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4209"/>
    <w:multiLevelType w:val="hybridMultilevel"/>
    <w:tmpl w:val="0E8C6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A1"/>
    <w:rsid w:val="00015255"/>
    <w:rsid w:val="00131D47"/>
    <w:rsid w:val="001760A1"/>
    <w:rsid w:val="006F63CA"/>
    <w:rsid w:val="00711538"/>
    <w:rsid w:val="007625E4"/>
    <w:rsid w:val="00945442"/>
    <w:rsid w:val="00CA4893"/>
    <w:rsid w:val="00EB0BBD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79B6"/>
  <w15:docId w15:val="{EC734915-50E1-45EC-921B-51863C3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0A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ard"/>
    <w:uiPriority w:val="1"/>
    <w:qFormat/>
    <w:rsid w:val="001760A1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1760A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CA489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6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86474016/1ab38995f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de Jonge</dc:creator>
  <cp:lastModifiedBy>Jacqueline van Meyel</cp:lastModifiedBy>
  <cp:revision>3</cp:revision>
  <dcterms:created xsi:type="dcterms:W3CDTF">2020-08-27T11:59:00Z</dcterms:created>
  <dcterms:modified xsi:type="dcterms:W3CDTF">2021-08-17T15:25:00Z</dcterms:modified>
</cp:coreProperties>
</file>